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B6B33" w14:textId="77777777" w:rsidR="00E70E21" w:rsidRPr="00D82A6F" w:rsidRDefault="00E70E21" w:rsidP="00E70E21">
      <w:pPr>
        <w:spacing w:after="0" w:line="240" w:lineRule="auto"/>
        <w:jc w:val="center"/>
        <w:rPr>
          <w:rFonts w:ascii="Times New Roman" w:hAnsi="Times New Roman" w:cs="Times New Roman"/>
          <w:sz w:val="20"/>
          <w:szCs w:val="20"/>
        </w:rPr>
      </w:pPr>
      <w:r w:rsidRPr="00D82A6F">
        <w:rPr>
          <w:rFonts w:ascii="Times New Roman" w:hAnsi="Times New Roman" w:cs="Times New Roman"/>
          <w:sz w:val="20"/>
          <w:szCs w:val="20"/>
        </w:rPr>
        <w:t>СООБЩЕНИЕ</w:t>
      </w:r>
    </w:p>
    <w:p w14:paraId="278C7B7D" w14:textId="77777777" w:rsidR="00E70E21" w:rsidRPr="00D82A6F" w:rsidRDefault="00E70E21" w:rsidP="00E70E21">
      <w:pPr>
        <w:spacing w:after="0" w:line="240" w:lineRule="auto"/>
        <w:jc w:val="center"/>
        <w:rPr>
          <w:rFonts w:ascii="Times New Roman" w:hAnsi="Times New Roman" w:cs="Times New Roman"/>
          <w:sz w:val="20"/>
          <w:szCs w:val="20"/>
        </w:rPr>
      </w:pPr>
      <w:r w:rsidRPr="00D82A6F">
        <w:rPr>
          <w:rFonts w:ascii="Times New Roman" w:hAnsi="Times New Roman" w:cs="Times New Roman"/>
          <w:sz w:val="20"/>
          <w:szCs w:val="20"/>
        </w:rPr>
        <w:t xml:space="preserve">О </w:t>
      </w:r>
      <w:r w:rsidR="004B509D" w:rsidRPr="00D82A6F">
        <w:rPr>
          <w:rFonts w:ascii="Times New Roman" w:hAnsi="Times New Roman" w:cs="Times New Roman"/>
          <w:color w:val="000000"/>
          <w:sz w:val="20"/>
          <w:szCs w:val="20"/>
        </w:rPr>
        <w:t>проведении годового заседания общего собрания акционеров</w:t>
      </w:r>
    </w:p>
    <w:p w14:paraId="536A3CD5" w14:textId="77777777" w:rsidR="00E70E21" w:rsidRPr="00D82A6F" w:rsidRDefault="00E70E21" w:rsidP="00E70E21">
      <w:pPr>
        <w:spacing w:after="0" w:line="240" w:lineRule="auto"/>
        <w:jc w:val="center"/>
        <w:rPr>
          <w:rFonts w:ascii="Times New Roman" w:hAnsi="Times New Roman" w:cs="Times New Roman"/>
          <w:color w:val="000000"/>
          <w:sz w:val="20"/>
          <w:szCs w:val="20"/>
        </w:rPr>
      </w:pPr>
      <w:r w:rsidRPr="00D82A6F">
        <w:rPr>
          <w:rFonts w:ascii="Times New Roman" w:hAnsi="Times New Roman" w:cs="Times New Roman"/>
          <w:color w:val="000000"/>
          <w:sz w:val="20"/>
          <w:szCs w:val="20"/>
        </w:rPr>
        <w:t xml:space="preserve"> Акционерного общества </w:t>
      </w:r>
      <w:r w:rsidRPr="00D82A6F">
        <w:rPr>
          <w:rFonts w:ascii="Times New Roman" w:hAnsi="Times New Roman" w:cs="Times New Roman"/>
          <w:color w:val="000000"/>
          <w:spacing w:val="-1"/>
          <w:sz w:val="20"/>
          <w:szCs w:val="20"/>
        </w:rPr>
        <w:t>«</w:t>
      </w:r>
      <w:r w:rsidRPr="00D82A6F">
        <w:rPr>
          <w:rFonts w:ascii="Times New Roman" w:hAnsi="Times New Roman" w:cs="Times New Roman"/>
          <w:sz w:val="20"/>
          <w:szCs w:val="20"/>
        </w:rPr>
        <w:t>Свердловский завод гипсовых изделий</w:t>
      </w:r>
      <w:r w:rsidRPr="00D82A6F">
        <w:rPr>
          <w:rFonts w:ascii="Times New Roman" w:hAnsi="Times New Roman" w:cs="Times New Roman"/>
          <w:color w:val="000000"/>
          <w:sz w:val="20"/>
          <w:szCs w:val="20"/>
        </w:rPr>
        <w:t>»</w:t>
      </w:r>
    </w:p>
    <w:p w14:paraId="2DAC89BA" w14:textId="77777777" w:rsidR="00E70E21" w:rsidRPr="00D82A6F" w:rsidRDefault="00E70E21" w:rsidP="00E70E21">
      <w:pPr>
        <w:spacing w:after="0" w:line="240" w:lineRule="auto"/>
        <w:jc w:val="center"/>
        <w:rPr>
          <w:rFonts w:ascii="Times New Roman" w:hAnsi="Times New Roman" w:cs="Times New Roman"/>
          <w:sz w:val="20"/>
          <w:szCs w:val="20"/>
        </w:rPr>
      </w:pPr>
      <w:r w:rsidRPr="00D82A6F">
        <w:rPr>
          <w:rFonts w:ascii="Times New Roman" w:hAnsi="Times New Roman" w:cs="Times New Roman"/>
          <w:color w:val="000000"/>
          <w:sz w:val="20"/>
          <w:szCs w:val="20"/>
        </w:rPr>
        <w:t xml:space="preserve"> Место нахождения:</w:t>
      </w:r>
      <w:r w:rsidRPr="00D82A6F">
        <w:rPr>
          <w:rFonts w:ascii="Times New Roman" w:hAnsi="Times New Roman" w:cs="Times New Roman"/>
          <w:sz w:val="20"/>
          <w:szCs w:val="20"/>
        </w:rPr>
        <w:t xml:space="preserve"> 620050, Свердловская обл., г. Екатеринбург, ул. Маневровая, д.47</w:t>
      </w:r>
    </w:p>
    <w:p w14:paraId="4F2C6FF3" w14:textId="77777777" w:rsidR="002B7F65" w:rsidRPr="00D82A6F" w:rsidRDefault="002B7F65" w:rsidP="004B509D">
      <w:pPr>
        <w:pStyle w:val="a3"/>
        <w:rPr>
          <w:rFonts w:ascii="Times New Roman" w:hAnsi="Times New Roman" w:cs="Times New Roman"/>
          <w:sz w:val="20"/>
          <w:szCs w:val="20"/>
        </w:rPr>
      </w:pPr>
    </w:p>
    <w:p w14:paraId="76CF8CC6" w14:textId="77777777" w:rsidR="004B509D" w:rsidRPr="00D82A6F" w:rsidRDefault="004B509D" w:rsidP="004B509D">
      <w:pPr>
        <w:pStyle w:val="a3"/>
        <w:rPr>
          <w:rFonts w:ascii="Times New Roman" w:hAnsi="Times New Roman" w:cs="Times New Roman"/>
          <w:color w:val="000000"/>
          <w:sz w:val="20"/>
          <w:szCs w:val="20"/>
        </w:rPr>
      </w:pPr>
      <w:r w:rsidRPr="00D82A6F">
        <w:rPr>
          <w:rFonts w:ascii="Times New Roman" w:hAnsi="Times New Roman" w:cs="Times New Roman"/>
          <w:sz w:val="20"/>
          <w:szCs w:val="20"/>
        </w:rPr>
        <w:t xml:space="preserve">Полное наименование: </w:t>
      </w:r>
      <w:r w:rsidRPr="00D82A6F">
        <w:rPr>
          <w:rFonts w:ascii="Times New Roman" w:hAnsi="Times New Roman" w:cs="Times New Roman"/>
          <w:color w:val="000000"/>
          <w:sz w:val="20"/>
          <w:szCs w:val="20"/>
        </w:rPr>
        <w:t>Акционерно</w:t>
      </w:r>
      <w:r w:rsidR="00576864">
        <w:rPr>
          <w:rFonts w:ascii="Times New Roman" w:hAnsi="Times New Roman" w:cs="Times New Roman"/>
          <w:color w:val="000000"/>
          <w:sz w:val="20"/>
          <w:szCs w:val="20"/>
        </w:rPr>
        <w:t>е</w:t>
      </w:r>
      <w:r w:rsidRPr="00D82A6F">
        <w:rPr>
          <w:rFonts w:ascii="Times New Roman" w:hAnsi="Times New Roman" w:cs="Times New Roman"/>
          <w:color w:val="000000"/>
          <w:sz w:val="20"/>
          <w:szCs w:val="20"/>
        </w:rPr>
        <w:t xml:space="preserve"> обществ</w:t>
      </w:r>
      <w:r w:rsidR="00576864">
        <w:rPr>
          <w:rFonts w:ascii="Times New Roman" w:hAnsi="Times New Roman" w:cs="Times New Roman"/>
          <w:color w:val="000000"/>
          <w:sz w:val="20"/>
          <w:szCs w:val="20"/>
        </w:rPr>
        <w:t>о</w:t>
      </w:r>
      <w:r w:rsidRPr="00D82A6F">
        <w:rPr>
          <w:rFonts w:ascii="Times New Roman" w:hAnsi="Times New Roman" w:cs="Times New Roman"/>
          <w:color w:val="000000"/>
          <w:sz w:val="20"/>
          <w:szCs w:val="20"/>
        </w:rPr>
        <w:t xml:space="preserve"> </w:t>
      </w:r>
      <w:r w:rsidRPr="00D82A6F">
        <w:rPr>
          <w:rFonts w:ascii="Times New Roman" w:hAnsi="Times New Roman" w:cs="Times New Roman"/>
          <w:color w:val="000000"/>
          <w:spacing w:val="-1"/>
          <w:sz w:val="20"/>
          <w:szCs w:val="20"/>
        </w:rPr>
        <w:t>«</w:t>
      </w:r>
      <w:r w:rsidRPr="00D82A6F">
        <w:rPr>
          <w:rFonts w:ascii="Times New Roman" w:hAnsi="Times New Roman" w:cs="Times New Roman"/>
          <w:sz w:val="20"/>
          <w:szCs w:val="20"/>
        </w:rPr>
        <w:t>Свердловский завод гипсовых изделий</w:t>
      </w:r>
      <w:r w:rsidRPr="00D82A6F">
        <w:rPr>
          <w:rFonts w:ascii="Times New Roman" w:hAnsi="Times New Roman" w:cs="Times New Roman"/>
          <w:color w:val="000000"/>
          <w:sz w:val="20"/>
          <w:szCs w:val="20"/>
        </w:rPr>
        <w:t>»</w:t>
      </w:r>
      <w:r w:rsidR="00140AD9">
        <w:rPr>
          <w:rFonts w:ascii="Times New Roman" w:hAnsi="Times New Roman" w:cs="Times New Roman"/>
          <w:color w:val="000000"/>
          <w:sz w:val="20"/>
          <w:szCs w:val="20"/>
        </w:rPr>
        <w:t>.</w:t>
      </w:r>
    </w:p>
    <w:p w14:paraId="13587D6C"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Место нахождения общества: РФ, 620050, Свердловская обл., г. Екатеринбург, ул. Маневровая, д.47</w:t>
      </w:r>
      <w:r w:rsidR="00140AD9">
        <w:rPr>
          <w:rFonts w:ascii="Times New Roman" w:hAnsi="Times New Roman" w:cs="Times New Roman"/>
          <w:sz w:val="20"/>
          <w:szCs w:val="20"/>
        </w:rPr>
        <w:t>.</w:t>
      </w:r>
    </w:p>
    <w:p w14:paraId="44D04484"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Вид общего собрания акционеров: годовое.</w:t>
      </w:r>
    </w:p>
    <w:p w14:paraId="04E16335"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Способ принятия решений: заседание общего собрания акционеров, совмещенное с заочным голосованием.</w:t>
      </w:r>
    </w:p>
    <w:p w14:paraId="55A7A745" w14:textId="77777777" w:rsidR="004B509D" w:rsidRPr="00D82A6F" w:rsidRDefault="004B509D" w:rsidP="004B509D">
      <w:pPr>
        <w:pStyle w:val="a3"/>
        <w:rPr>
          <w:rFonts w:ascii="Times New Roman" w:hAnsi="Times New Roman" w:cs="Times New Roman"/>
          <w:b/>
          <w:i/>
          <w:sz w:val="20"/>
          <w:szCs w:val="20"/>
        </w:rPr>
      </w:pPr>
      <w:r w:rsidRPr="00D82A6F">
        <w:rPr>
          <w:rFonts w:ascii="Times New Roman" w:hAnsi="Times New Roman" w:cs="Times New Roman"/>
          <w:sz w:val="20"/>
          <w:szCs w:val="20"/>
        </w:rPr>
        <w:t xml:space="preserve">Категории (типы) акций, владельцы которых имеют право голоса по всем вопросам повестки дня общего собрания акционеров: </w:t>
      </w:r>
      <w:r w:rsidR="00CF3480" w:rsidRPr="009F3DF0">
        <w:rPr>
          <w:rFonts w:ascii="Times New Roman" w:hAnsi="Times New Roman" w:cs="Times New Roman"/>
          <w:sz w:val="20"/>
          <w:szCs w:val="20"/>
          <w:shd w:val="clear" w:color="auto" w:fill="FFFFFF"/>
        </w:rPr>
        <w:t>обыкновенные именные бездокументарные, регистрационный номер выпуска 1-02-</w:t>
      </w:r>
      <w:r w:rsidR="00CF3480">
        <w:rPr>
          <w:rFonts w:ascii="Times New Roman" w:hAnsi="Times New Roman" w:cs="Times New Roman"/>
          <w:sz w:val="20"/>
          <w:szCs w:val="20"/>
          <w:shd w:val="clear" w:color="auto" w:fill="FFFFFF"/>
        </w:rPr>
        <w:t>30615</w:t>
      </w:r>
      <w:r w:rsidR="00CF3480" w:rsidRPr="009F3DF0">
        <w:rPr>
          <w:rFonts w:ascii="Times New Roman" w:hAnsi="Times New Roman" w:cs="Times New Roman"/>
          <w:sz w:val="20"/>
          <w:szCs w:val="20"/>
          <w:shd w:val="clear" w:color="auto" w:fill="FFFFFF"/>
        </w:rPr>
        <w:t>-</w:t>
      </w:r>
      <w:r w:rsidR="00CF3480">
        <w:rPr>
          <w:rFonts w:ascii="Times New Roman" w:hAnsi="Times New Roman" w:cs="Times New Roman"/>
          <w:sz w:val="20"/>
          <w:szCs w:val="20"/>
          <w:shd w:val="clear" w:color="auto" w:fill="FFFFFF"/>
          <w:lang w:val="en-US"/>
        </w:rPr>
        <w:t>D</w:t>
      </w:r>
      <w:r w:rsidRPr="00D82A6F">
        <w:rPr>
          <w:rFonts w:ascii="Times New Roman" w:hAnsi="Times New Roman" w:cs="Times New Roman"/>
          <w:sz w:val="20"/>
          <w:szCs w:val="20"/>
        </w:rPr>
        <w:t>.</w:t>
      </w:r>
    </w:p>
    <w:p w14:paraId="1BC8D2B1"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Дата, проведения заседани</w:t>
      </w:r>
      <w:r w:rsidR="00B85A68">
        <w:rPr>
          <w:rFonts w:ascii="Times New Roman" w:hAnsi="Times New Roman" w:cs="Times New Roman"/>
          <w:sz w:val="20"/>
          <w:szCs w:val="20"/>
        </w:rPr>
        <w:t>я общего собрания акционеров: 22 июня 2026</w:t>
      </w:r>
      <w:r w:rsidRPr="00D82A6F">
        <w:rPr>
          <w:rFonts w:ascii="Times New Roman" w:hAnsi="Times New Roman" w:cs="Times New Roman"/>
          <w:sz w:val="20"/>
          <w:szCs w:val="20"/>
        </w:rPr>
        <w:t xml:space="preserve"> г.</w:t>
      </w:r>
    </w:p>
    <w:p w14:paraId="024794DD"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Место проведения заседания общего собрания акционеров: 620050, Свердловская обл., г. Екатеринбург, ул. Маневровая, д.47,</w:t>
      </w:r>
      <w:r w:rsidR="005344C2">
        <w:rPr>
          <w:rFonts w:ascii="Times New Roman" w:hAnsi="Times New Roman" w:cs="Times New Roman"/>
          <w:sz w:val="20"/>
          <w:szCs w:val="20"/>
        </w:rPr>
        <w:t xml:space="preserve"> </w:t>
      </w:r>
      <w:r w:rsidR="00E80B1E">
        <w:rPr>
          <w:rFonts w:ascii="Times New Roman" w:hAnsi="Times New Roman" w:cs="Times New Roman"/>
          <w:sz w:val="20"/>
          <w:szCs w:val="20"/>
        </w:rPr>
        <w:t>красный уголок</w:t>
      </w:r>
      <w:r w:rsidRPr="00D82A6F">
        <w:rPr>
          <w:rFonts w:ascii="Times New Roman" w:hAnsi="Times New Roman" w:cs="Times New Roman"/>
          <w:sz w:val="20"/>
          <w:szCs w:val="20"/>
        </w:rPr>
        <w:t>.</w:t>
      </w:r>
    </w:p>
    <w:p w14:paraId="0F269D7B"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Время проведения заседания общего собрания акционеров: с 16:00(16 часов 00 минут) местного времени.</w:t>
      </w:r>
    </w:p>
    <w:p w14:paraId="57743E31"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Время начала регистрации лиц, участвующих в заседании общего собрания акционеров: с 15:30 (15 часов 30 минут) местного времени.</w:t>
      </w:r>
    </w:p>
    <w:p w14:paraId="2182CBB9"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Дата, на которую определяются (фиксируются) лица, имеющие право голоса при принятии решен</w:t>
      </w:r>
      <w:r w:rsidR="009D018F">
        <w:rPr>
          <w:rFonts w:ascii="Times New Roman" w:hAnsi="Times New Roman" w:cs="Times New Roman"/>
          <w:sz w:val="20"/>
          <w:szCs w:val="20"/>
        </w:rPr>
        <w:t>ий общим собранием акционеров: 28</w:t>
      </w:r>
      <w:r w:rsidRPr="00D82A6F">
        <w:rPr>
          <w:rFonts w:ascii="Times New Roman" w:hAnsi="Times New Roman" w:cs="Times New Roman"/>
          <w:sz w:val="20"/>
          <w:szCs w:val="20"/>
        </w:rPr>
        <w:t>.05.202</w:t>
      </w:r>
      <w:r w:rsidR="009D018F">
        <w:rPr>
          <w:rFonts w:ascii="Times New Roman" w:hAnsi="Times New Roman" w:cs="Times New Roman"/>
          <w:sz w:val="20"/>
          <w:szCs w:val="20"/>
        </w:rPr>
        <w:t>6</w:t>
      </w:r>
      <w:r w:rsidR="00141AD1">
        <w:rPr>
          <w:rFonts w:ascii="Times New Roman" w:hAnsi="Times New Roman" w:cs="Times New Roman"/>
          <w:sz w:val="20"/>
          <w:szCs w:val="20"/>
        </w:rPr>
        <w:t xml:space="preserve"> г</w:t>
      </w:r>
      <w:r w:rsidRPr="00D82A6F">
        <w:rPr>
          <w:rFonts w:ascii="Times New Roman" w:hAnsi="Times New Roman" w:cs="Times New Roman"/>
          <w:sz w:val="20"/>
          <w:szCs w:val="20"/>
        </w:rPr>
        <w:t xml:space="preserve">. </w:t>
      </w:r>
    </w:p>
    <w:p w14:paraId="31CE3D98"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Дата, окончания приема заполненных бюллетеней 2</w:t>
      </w:r>
      <w:r w:rsidR="00C23AC7">
        <w:rPr>
          <w:rFonts w:ascii="Times New Roman" w:hAnsi="Times New Roman" w:cs="Times New Roman"/>
          <w:sz w:val="20"/>
          <w:szCs w:val="20"/>
        </w:rPr>
        <w:t>0</w:t>
      </w:r>
      <w:r w:rsidRPr="00D82A6F">
        <w:rPr>
          <w:rFonts w:ascii="Times New Roman" w:hAnsi="Times New Roman" w:cs="Times New Roman"/>
          <w:sz w:val="20"/>
          <w:szCs w:val="20"/>
        </w:rPr>
        <w:t>.06.202</w:t>
      </w:r>
      <w:r w:rsidR="00C23AC7">
        <w:rPr>
          <w:rFonts w:ascii="Times New Roman" w:hAnsi="Times New Roman" w:cs="Times New Roman"/>
          <w:sz w:val="20"/>
          <w:szCs w:val="20"/>
        </w:rPr>
        <w:t>6</w:t>
      </w:r>
      <w:r w:rsidR="00141AD1">
        <w:rPr>
          <w:rFonts w:ascii="Times New Roman" w:hAnsi="Times New Roman" w:cs="Times New Roman"/>
          <w:sz w:val="20"/>
          <w:szCs w:val="20"/>
        </w:rPr>
        <w:t xml:space="preserve"> г</w:t>
      </w:r>
      <w:r w:rsidRPr="00D82A6F">
        <w:rPr>
          <w:rFonts w:ascii="Times New Roman" w:hAnsi="Times New Roman" w:cs="Times New Roman"/>
          <w:sz w:val="20"/>
          <w:szCs w:val="20"/>
        </w:rPr>
        <w:t>.</w:t>
      </w:r>
    </w:p>
    <w:p w14:paraId="501DAB56" w14:textId="77777777" w:rsidR="00A61595"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 xml:space="preserve">Адрес, по которому принимаются заполненные бюллетени: 620050, Свердловская обл., г. Екатеринбург, </w:t>
      </w:r>
    </w:p>
    <w:p w14:paraId="1D42E826" w14:textId="77777777" w:rsidR="004B509D" w:rsidRPr="00D82A6F" w:rsidRDefault="004B509D" w:rsidP="004B509D">
      <w:pPr>
        <w:pStyle w:val="a3"/>
        <w:rPr>
          <w:rFonts w:ascii="Times New Roman" w:hAnsi="Times New Roman" w:cs="Times New Roman"/>
          <w:sz w:val="20"/>
          <w:szCs w:val="20"/>
        </w:rPr>
      </w:pPr>
      <w:r w:rsidRPr="00D82A6F">
        <w:rPr>
          <w:rFonts w:ascii="Times New Roman" w:hAnsi="Times New Roman" w:cs="Times New Roman"/>
          <w:sz w:val="20"/>
          <w:szCs w:val="20"/>
        </w:rPr>
        <w:t>ул. Маневровая, д.47.</w:t>
      </w:r>
    </w:p>
    <w:p w14:paraId="2AD0AE7B" w14:textId="77777777" w:rsidR="00A61595" w:rsidRPr="00D82A6F" w:rsidRDefault="00A61595" w:rsidP="00A61595">
      <w:pPr>
        <w:pStyle w:val="a3"/>
        <w:rPr>
          <w:rFonts w:ascii="Times New Roman" w:hAnsi="Times New Roman" w:cs="Times New Roman"/>
          <w:color w:val="000000"/>
          <w:sz w:val="20"/>
          <w:szCs w:val="20"/>
        </w:rPr>
      </w:pPr>
    </w:p>
    <w:p w14:paraId="22C272C3" w14:textId="77777777" w:rsidR="00A61595" w:rsidRPr="00D82A6F" w:rsidRDefault="00A61595" w:rsidP="00A61595">
      <w:pPr>
        <w:pStyle w:val="a3"/>
        <w:jc w:val="center"/>
        <w:rPr>
          <w:rFonts w:ascii="Times New Roman" w:hAnsi="Times New Roman" w:cs="Times New Roman"/>
          <w:sz w:val="20"/>
          <w:szCs w:val="20"/>
        </w:rPr>
      </w:pPr>
      <w:r w:rsidRPr="00D82A6F">
        <w:rPr>
          <w:rFonts w:ascii="Times New Roman" w:hAnsi="Times New Roman" w:cs="Times New Roman"/>
          <w:color w:val="000000"/>
          <w:sz w:val="20"/>
          <w:szCs w:val="20"/>
        </w:rPr>
        <w:t xml:space="preserve">Повестка дня годового </w:t>
      </w:r>
      <w:r w:rsidRPr="00D82A6F">
        <w:rPr>
          <w:rFonts w:ascii="Times New Roman" w:hAnsi="Times New Roman" w:cs="Times New Roman"/>
          <w:sz w:val="20"/>
          <w:szCs w:val="20"/>
        </w:rPr>
        <w:t>заседания общего собрания акционеров, совмещенного с заочным голосованием:</w:t>
      </w:r>
    </w:p>
    <w:p w14:paraId="18B960A9" w14:textId="77777777" w:rsidR="00142EE2" w:rsidRPr="00D82A6F" w:rsidRDefault="00142EE2" w:rsidP="00142EE2">
      <w:pPr>
        <w:pStyle w:val="a3"/>
        <w:jc w:val="both"/>
        <w:rPr>
          <w:rFonts w:ascii="Times New Roman" w:hAnsi="Times New Roman" w:cs="Times New Roman"/>
          <w:sz w:val="20"/>
          <w:szCs w:val="20"/>
        </w:rPr>
      </w:pPr>
      <w:r w:rsidRPr="00D82A6F">
        <w:rPr>
          <w:rFonts w:ascii="Times New Roman" w:hAnsi="Times New Roman" w:cs="Times New Roman"/>
          <w:sz w:val="20"/>
          <w:szCs w:val="20"/>
        </w:rPr>
        <w:t>1). Утверждение годового отчета АО «СЗГИ», годовой бухгалтерской отчетности, в том числе отчета о финансовых результатах общества за 202</w:t>
      </w:r>
      <w:r w:rsidR="003E3562">
        <w:rPr>
          <w:rFonts w:ascii="Times New Roman" w:hAnsi="Times New Roman" w:cs="Times New Roman"/>
          <w:sz w:val="20"/>
          <w:szCs w:val="20"/>
        </w:rPr>
        <w:t>5</w:t>
      </w:r>
      <w:r w:rsidRPr="00D82A6F">
        <w:rPr>
          <w:rFonts w:ascii="Times New Roman" w:hAnsi="Times New Roman" w:cs="Times New Roman"/>
          <w:sz w:val="20"/>
          <w:szCs w:val="20"/>
        </w:rPr>
        <w:t xml:space="preserve"> год, а так же распределение прибыли общества по результатам финансового года.</w:t>
      </w:r>
    </w:p>
    <w:p w14:paraId="1ABDE141" w14:textId="77777777" w:rsidR="00142EE2" w:rsidRPr="00D82A6F" w:rsidRDefault="00142EE2" w:rsidP="00142EE2">
      <w:pPr>
        <w:pStyle w:val="a3"/>
        <w:jc w:val="both"/>
        <w:rPr>
          <w:rFonts w:ascii="Times New Roman" w:hAnsi="Times New Roman" w:cs="Times New Roman"/>
          <w:sz w:val="20"/>
          <w:szCs w:val="20"/>
        </w:rPr>
      </w:pPr>
      <w:r w:rsidRPr="00D82A6F">
        <w:rPr>
          <w:rFonts w:ascii="Times New Roman" w:hAnsi="Times New Roman" w:cs="Times New Roman"/>
          <w:bCs/>
          <w:sz w:val="20"/>
          <w:szCs w:val="20"/>
        </w:rPr>
        <w:t xml:space="preserve">2). </w:t>
      </w:r>
      <w:r w:rsidRPr="00D82A6F">
        <w:rPr>
          <w:rFonts w:ascii="Times New Roman" w:hAnsi="Times New Roman" w:cs="Times New Roman"/>
          <w:sz w:val="20"/>
          <w:szCs w:val="20"/>
        </w:rPr>
        <w:t xml:space="preserve"> О дивидендах по акциям АО «СЗГИ» за 202</w:t>
      </w:r>
      <w:r w:rsidR="003E3562">
        <w:rPr>
          <w:rFonts w:ascii="Times New Roman" w:hAnsi="Times New Roman" w:cs="Times New Roman"/>
          <w:sz w:val="20"/>
          <w:szCs w:val="20"/>
        </w:rPr>
        <w:t>5</w:t>
      </w:r>
      <w:r w:rsidRPr="00D82A6F">
        <w:rPr>
          <w:rFonts w:ascii="Times New Roman" w:hAnsi="Times New Roman" w:cs="Times New Roman"/>
          <w:sz w:val="20"/>
          <w:szCs w:val="20"/>
        </w:rPr>
        <w:t xml:space="preserve"> год.</w:t>
      </w:r>
    </w:p>
    <w:p w14:paraId="01773463" w14:textId="77777777" w:rsidR="00142EE2" w:rsidRPr="00D82A6F" w:rsidRDefault="00142EE2" w:rsidP="00142EE2">
      <w:pPr>
        <w:pStyle w:val="a3"/>
        <w:jc w:val="both"/>
        <w:rPr>
          <w:rFonts w:ascii="Times New Roman" w:hAnsi="Times New Roman" w:cs="Times New Roman"/>
          <w:sz w:val="20"/>
          <w:szCs w:val="20"/>
        </w:rPr>
      </w:pPr>
      <w:r w:rsidRPr="00D82A6F">
        <w:rPr>
          <w:rFonts w:ascii="Times New Roman" w:hAnsi="Times New Roman" w:cs="Times New Roman"/>
          <w:sz w:val="20"/>
          <w:szCs w:val="20"/>
        </w:rPr>
        <w:t>3). Избрание членов Совета директоров АО «СЗГИ».</w:t>
      </w:r>
    </w:p>
    <w:p w14:paraId="55216F2A" w14:textId="77777777" w:rsidR="00142EE2" w:rsidRPr="00D82A6F" w:rsidRDefault="00142EE2" w:rsidP="00142EE2">
      <w:pPr>
        <w:pStyle w:val="a3"/>
        <w:jc w:val="both"/>
        <w:rPr>
          <w:rFonts w:ascii="Times New Roman" w:hAnsi="Times New Roman" w:cs="Times New Roman"/>
          <w:sz w:val="20"/>
          <w:szCs w:val="20"/>
        </w:rPr>
      </w:pPr>
      <w:r w:rsidRPr="00D82A6F">
        <w:rPr>
          <w:rFonts w:ascii="Times New Roman" w:hAnsi="Times New Roman" w:cs="Times New Roman"/>
          <w:sz w:val="20"/>
          <w:szCs w:val="20"/>
        </w:rPr>
        <w:t>4). Избрание ревизионной комиссии АО «СЗГИ».</w:t>
      </w:r>
    </w:p>
    <w:p w14:paraId="7EB276BF" w14:textId="77777777" w:rsidR="00142EE2" w:rsidRPr="00D82A6F" w:rsidRDefault="00142EE2" w:rsidP="00142EE2">
      <w:pPr>
        <w:pStyle w:val="a3"/>
        <w:jc w:val="both"/>
        <w:rPr>
          <w:rFonts w:ascii="Times New Roman" w:hAnsi="Times New Roman" w:cs="Times New Roman"/>
          <w:sz w:val="20"/>
          <w:szCs w:val="20"/>
        </w:rPr>
      </w:pPr>
      <w:r w:rsidRPr="00D82A6F">
        <w:rPr>
          <w:rFonts w:ascii="Times New Roman" w:hAnsi="Times New Roman" w:cs="Times New Roman"/>
          <w:sz w:val="20"/>
          <w:szCs w:val="20"/>
        </w:rPr>
        <w:t>5). Утверждение аудитора АО «СЗГИ».</w:t>
      </w:r>
    </w:p>
    <w:p w14:paraId="1F82768C" w14:textId="77777777" w:rsidR="00142EE2" w:rsidRPr="00D82A6F" w:rsidRDefault="00142EE2" w:rsidP="00142EE2">
      <w:pPr>
        <w:pStyle w:val="a3"/>
        <w:rPr>
          <w:rFonts w:ascii="Times New Roman" w:hAnsi="Times New Roman" w:cs="Times New Roman"/>
          <w:color w:val="000000"/>
          <w:sz w:val="20"/>
          <w:szCs w:val="20"/>
        </w:rPr>
      </w:pPr>
    </w:p>
    <w:p w14:paraId="6B0AA7C2" w14:textId="77777777" w:rsidR="00A61595" w:rsidRPr="00D82A6F" w:rsidRDefault="00A61595" w:rsidP="00A61595">
      <w:pPr>
        <w:shd w:val="clear" w:color="auto" w:fill="FFFFFF"/>
        <w:tabs>
          <w:tab w:val="left" w:pos="845"/>
        </w:tabs>
        <w:spacing w:line="254" w:lineRule="exact"/>
        <w:jc w:val="both"/>
        <w:rPr>
          <w:rFonts w:ascii="Times New Roman" w:hAnsi="Times New Roman" w:cs="Times New Roman"/>
          <w:sz w:val="20"/>
          <w:szCs w:val="20"/>
        </w:rPr>
      </w:pPr>
      <w:r w:rsidRPr="00D82A6F">
        <w:rPr>
          <w:rFonts w:ascii="Times New Roman" w:hAnsi="Times New Roman" w:cs="Times New Roman"/>
          <w:color w:val="000000"/>
          <w:spacing w:val="-1"/>
          <w:sz w:val="20"/>
          <w:szCs w:val="20"/>
        </w:rPr>
        <w:t xml:space="preserve">С информацией (материалами) по указанным выше вопросам повестки дня годового </w:t>
      </w:r>
      <w:r w:rsidRPr="00D82A6F">
        <w:rPr>
          <w:rFonts w:ascii="Times New Roman" w:hAnsi="Times New Roman" w:cs="Times New Roman"/>
          <w:sz w:val="20"/>
          <w:szCs w:val="20"/>
        </w:rPr>
        <w:t xml:space="preserve">заседания общего собрания акционеров, совмещенного </w:t>
      </w:r>
      <w:proofErr w:type="gramStart"/>
      <w:r w:rsidRPr="00D82A6F">
        <w:rPr>
          <w:rFonts w:ascii="Times New Roman" w:hAnsi="Times New Roman" w:cs="Times New Roman"/>
          <w:sz w:val="20"/>
          <w:szCs w:val="20"/>
        </w:rPr>
        <w:t>с заочным голосованием</w:t>
      </w:r>
      <w:proofErr w:type="gramEnd"/>
      <w:r w:rsidRPr="00D82A6F">
        <w:rPr>
          <w:rFonts w:ascii="Times New Roman" w:hAnsi="Times New Roman" w:cs="Times New Roman"/>
          <w:color w:val="000000"/>
          <w:spacing w:val="8"/>
          <w:sz w:val="20"/>
          <w:szCs w:val="20"/>
        </w:rPr>
        <w:t xml:space="preserve"> можно ознакомиться </w:t>
      </w:r>
      <w:r w:rsidR="0068310F">
        <w:rPr>
          <w:rFonts w:ascii="Times New Roman" w:hAnsi="Times New Roman" w:cs="Times New Roman"/>
          <w:color w:val="000000"/>
          <w:spacing w:val="-1"/>
          <w:sz w:val="20"/>
          <w:szCs w:val="20"/>
        </w:rPr>
        <w:t>с 31</w:t>
      </w:r>
      <w:r w:rsidRPr="00D82A6F">
        <w:rPr>
          <w:rFonts w:ascii="Times New Roman" w:hAnsi="Times New Roman" w:cs="Times New Roman"/>
          <w:color w:val="000000"/>
          <w:spacing w:val="-1"/>
          <w:sz w:val="20"/>
          <w:szCs w:val="20"/>
        </w:rPr>
        <w:t>.0</w:t>
      </w:r>
      <w:r w:rsidR="0068310F">
        <w:rPr>
          <w:rFonts w:ascii="Times New Roman" w:hAnsi="Times New Roman" w:cs="Times New Roman"/>
          <w:color w:val="000000"/>
          <w:spacing w:val="-1"/>
          <w:sz w:val="20"/>
          <w:szCs w:val="20"/>
        </w:rPr>
        <w:t>5</w:t>
      </w:r>
      <w:r w:rsidRPr="00D82A6F">
        <w:rPr>
          <w:rFonts w:ascii="Times New Roman" w:hAnsi="Times New Roman" w:cs="Times New Roman"/>
          <w:color w:val="000000"/>
          <w:spacing w:val="-1"/>
          <w:sz w:val="20"/>
          <w:szCs w:val="20"/>
        </w:rPr>
        <w:t>.202</w:t>
      </w:r>
      <w:r w:rsidR="0068310F">
        <w:rPr>
          <w:rFonts w:ascii="Times New Roman" w:hAnsi="Times New Roman" w:cs="Times New Roman"/>
          <w:color w:val="000000"/>
          <w:spacing w:val="-1"/>
          <w:sz w:val="20"/>
          <w:szCs w:val="20"/>
        </w:rPr>
        <w:t>6</w:t>
      </w:r>
      <w:r w:rsidRPr="00D82A6F">
        <w:rPr>
          <w:rFonts w:ascii="Times New Roman" w:hAnsi="Times New Roman" w:cs="Times New Roman"/>
          <w:color w:val="000000"/>
          <w:spacing w:val="-1"/>
          <w:sz w:val="20"/>
          <w:szCs w:val="20"/>
        </w:rPr>
        <w:t xml:space="preserve"> г. по 2</w:t>
      </w:r>
      <w:r w:rsidR="0068310F">
        <w:rPr>
          <w:rFonts w:ascii="Times New Roman" w:hAnsi="Times New Roman" w:cs="Times New Roman"/>
          <w:color w:val="000000"/>
          <w:spacing w:val="-1"/>
          <w:sz w:val="20"/>
          <w:szCs w:val="20"/>
        </w:rPr>
        <w:t>2</w:t>
      </w:r>
      <w:r w:rsidRPr="00D82A6F">
        <w:rPr>
          <w:rFonts w:ascii="Times New Roman" w:hAnsi="Times New Roman" w:cs="Times New Roman"/>
          <w:color w:val="000000"/>
          <w:spacing w:val="-1"/>
          <w:sz w:val="20"/>
          <w:szCs w:val="20"/>
        </w:rPr>
        <w:t>.06.202</w:t>
      </w:r>
      <w:r w:rsidR="004713CF">
        <w:rPr>
          <w:rFonts w:ascii="Times New Roman" w:hAnsi="Times New Roman" w:cs="Times New Roman"/>
          <w:color w:val="000000"/>
          <w:spacing w:val="-1"/>
          <w:sz w:val="20"/>
          <w:szCs w:val="20"/>
        </w:rPr>
        <w:t>6</w:t>
      </w:r>
      <w:r w:rsidRPr="00D82A6F">
        <w:rPr>
          <w:rFonts w:ascii="Times New Roman" w:hAnsi="Times New Roman" w:cs="Times New Roman"/>
          <w:color w:val="000000"/>
          <w:spacing w:val="-1"/>
          <w:sz w:val="20"/>
          <w:szCs w:val="20"/>
        </w:rPr>
        <w:t xml:space="preserve"> г. по адресу: г. </w:t>
      </w:r>
      <w:r w:rsidRPr="00D82A6F">
        <w:rPr>
          <w:rFonts w:ascii="Times New Roman" w:hAnsi="Times New Roman" w:cs="Times New Roman"/>
          <w:color w:val="000000"/>
          <w:spacing w:val="1"/>
          <w:sz w:val="20"/>
          <w:szCs w:val="20"/>
        </w:rPr>
        <w:t xml:space="preserve">Екатеринбург, </w:t>
      </w:r>
      <w:r w:rsidRPr="00D82A6F">
        <w:rPr>
          <w:rFonts w:ascii="Times New Roman" w:hAnsi="Times New Roman" w:cs="Times New Roman"/>
          <w:sz w:val="20"/>
          <w:szCs w:val="20"/>
        </w:rPr>
        <w:t>ул. Маневровая, д. 47</w:t>
      </w:r>
      <w:r w:rsidRPr="00D82A6F">
        <w:rPr>
          <w:rFonts w:ascii="Times New Roman" w:hAnsi="Times New Roman" w:cs="Times New Roman"/>
          <w:color w:val="000000"/>
          <w:spacing w:val="8"/>
          <w:sz w:val="20"/>
          <w:szCs w:val="20"/>
        </w:rPr>
        <w:t>, приемная</w:t>
      </w:r>
      <w:r w:rsidRPr="00D82A6F">
        <w:rPr>
          <w:rFonts w:ascii="Times New Roman" w:hAnsi="Times New Roman" w:cs="Times New Roman"/>
          <w:color w:val="000000"/>
          <w:spacing w:val="1"/>
          <w:sz w:val="20"/>
          <w:szCs w:val="20"/>
        </w:rPr>
        <w:t xml:space="preserve">, с 10 часов 00 минут до 16 часов 00 минут в рабочие дни </w:t>
      </w:r>
      <w:r w:rsidRPr="00D82A6F">
        <w:rPr>
          <w:rFonts w:ascii="Times New Roman" w:hAnsi="Times New Roman" w:cs="Times New Roman"/>
          <w:color w:val="000000"/>
          <w:spacing w:val="-1"/>
          <w:sz w:val="20"/>
          <w:szCs w:val="20"/>
        </w:rPr>
        <w:t>(кроме субботы и воскресенья).</w:t>
      </w:r>
    </w:p>
    <w:p w14:paraId="12D2A195" w14:textId="77777777" w:rsidR="00A61595" w:rsidRPr="00D82A6F" w:rsidRDefault="00A61595" w:rsidP="00A61595">
      <w:pPr>
        <w:autoSpaceDE w:val="0"/>
        <w:autoSpaceDN w:val="0"/>
        <w:adjustRightInd w:val="0"/>
        <w:spacing w:after="0" w:line="240" w:lineRule="auto"/>
        <w:jc w:val="both"/>
        <w:rPr>
          <w:rFonts w:ascii="Times New Roman" w:hAnsi="Times New Roman" w:cs="Times New Roman"/>
          <w:bCs/>
          <w:i/>
          <w:sz w:val="20"/>
          <w:szCs w:val="20"/>
        </w:rPr>
      </w:pPr>
      <w:r w:rsidRPr="00D82A6F">
        <w:rPr>
          <w:rFonts w:ascii="Times New Roman" w:hAnsi="Times New Roman" w:cs="Times New Roman"/>
          <w:bCs/>
          <w:i/>
          <w:sz w:val="20"/>
          <w:szCs w:val="20"/>
        </w:rPr>
        <w:t xml:space="preserve">Право на участие в заседании общего собрания акционеров осуществляется лицом, имеющим право голоса при принятии решений  как лично, так и через своего представителя. Представитель действует в соответствии с полномочиями, основанными на указаниях федеральных законов или актов уполномоченных на то государственных органов или органов местного самоуправления либо доверенности, составленной в письменной форме. </w:t>
      </w:r>
    </w:p>
    <w:p w14:paraId="358D9E62" w14:textId="77777777" w:rsidR="00A61595" w:rsidRPr="00D82A6F" w:rsidRDefault="00A61595" w:rsidP="00A61595">
      <w:pPr>
        <w:autoSpaceDE w:val="0"/>
        <w:autoSpaceDN w:val="0"/>
        <w:adjustRightInd w:val="0"/>
        <w:spacing w:after="0" w:line="240" w:lineRule="auto"/>
        <w:jc w:val="both"/>
        <w:rPr>
          <w:rFonts w:ascii="Times New Roman" w:hAnsi="Times New Roman" w:cs="Times New Roman"/>
          <w:bCs/>
          <w:i/>
          <w:sz w:val="20"/>
          <w:szCs w:val="20"/>
        </w:rPr>
      </w:pPr>
      <w:r w:rsidRPr="00D82A6F">
        <w:rPr>
          <w:rFonts w:ascii="Times New Roman" w:hAnsi="Times New Roman" w:cs="Times New Roman"/>
          <w:bCs/>
          <w:i/>
          <w:sz w:val="20"/>
          <w:szCs w:val="20"/>
        </w:rPr>
        <w:t xml:space="preserve">Доверенность на голосование должна содержать сведения о представляемом и представителе (для физического лица – фамилию, имя, отчество (при наличии), данные документа, удостоверяющего личность (серия и (или) номер документа, дата и место его выдачи, орган, выдавший документ), для юридического лица - наименование, сведения о месте нахождения). Доверенность на голосование должна быть оформлена в соответствии с требованиями пунктов 3 и 4 статьи 185.1 Гражданского кодекса Российской Федерации (может быть удостоверена руководителем или иным лицом, уполномоченным на это в соответствии с законом и учредительными документами, организации, в которой доверитель работает или учится, и администрацией стационарного лечебного учреждения, в котором он находится на излечении) или удостоверена нотариально.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 </w:t>
      </w:r>
    </w:p>
    <w:p w14:paraId="1501D37F" w14:textId="77777777" w:rsidR="00A61595" w:rsidRPr="00D82A6F" w:rsidRDefault="00A61595" w:rsidP="00A61595">
      <w:pPr>
        <w:autoSpaceDE w:val="0"/>
        <w:autoSpaceDN w:val="0"/>
        <w:adjustRightInd w:val="0"/>
        <w:spacing w:after="0" w:line="240" w:lineRule="auto"/>
        <w:jc w:val="both"/>
        <w:rPr>
          <w:rFonts w:ascii="Times New Roman" w:hAnsi="Times New Roman" w:cs="Times New Roman"/>
          <w:bCs/>
          <w:i/>
          <w:sz w:val="20"/>
          <w:szCs w:val="20"/>
        </w:rPr>
      </w:pPr>
      <w:r w:rsidRPr="00D82A6F">
        <w:rPr>
          <w:rFonts w:ascii="Times New Roman" w:hAnsi="Times New Roman" w:cs="Times New Roman"/>
          <w:bCs/>
          <w:i/>
          <w:sz w:val="20"/>
          <w:szCs w:val="20"/>
        </w:rPr>
        <w:t>В случае, если акции общества находятся в общей долевой собственности нескольких лиц, то правомочия по голосованию на заседании общего собрания акционеров осуществляются по их усмотрению одним из участников общей долевой собственности либо их общим представителем. Полномочия каждого из указанных лиц должны быть надлежащим образом оформлены.</w:t>
      </w:r>
    </w:p>
    <w:p w14:paraId="021B63F7" w14:textId="77777777" w:rsidR="00A61595" w:rsidRPr="00D82A6F" w:rsidRDefault="00A61595" w:rsidP="00A61595">
      <w:pPr>
        <w:shd w:val="clear" w:color="auto" w:fill="FFFFFF"/>
        <w:tabs>
          <w:tab w:val="left" w:pos="845"/>
        </w:tabs>
        <w:spacing w:after="0" w:line="240" w:lineRule="auto"/>
        <w:jc w:val="both"/>
        <w:rPr>
          <w:rFonts w:ascii="Times New Roman" w:hAnsi="Times New Roman" w:cs="Times New Roman"/>
          <w:i/>
          <w:sz w:val="20"/>
          <w:szCs w:val="20"/>
        </w:rPr>
      </w:pPr>
      <w:r w:rsidRPr="00D82A6F">
        <w:rPr>
          <w:rFonts w:ascii="Times New Roman" w:hAnsi="Times New Roman" w:cs="Times New Roman"/>
          <w:i/>
          <w:sz w:val="20"/>
          <w:szCs w:val="20"/>
        </w:rPr>
        <w:t xml:space="preserve">Решения, принятые общим собранием акционеров, и итоги голосования будут доведены до сведения акционеров в форме Отчета об итогах голосования не позднее четырех рабочих дней после даты закрытия общего собрания акционеров путем размещения отчета об итогах голосования, на определенном Уставом Общества сайте  в информационно-телекоммуникационной сети «Интернет» - </w:t>
      </w:r>
      <w:hyperlink r:id="rId6" w:history="1">
        <w:r w:rsidR="002653E7" w:rsidRPr="00BE11EF">
          <w:rPr>
            <w:rStyle w:val="a4"/>
            <w:rFonts w:ascii="Times New Roman" w:hAnsi="Times New Roman" w:cs="Times New Roman"/>
            <w:sz w:val="16"/>
            <w:szCs w:val="16"/>
          </w:rPr>
          <w:t>www.gifas.</w:t>
        </w:r>
        <w:r w:rsidR="002653E7" w:rsidRPr="00BE11EF">
          <w:rPr>
            <w:rStyle w:val="a4"/>
            <w:rFonts w:ascii="Times New Roman" w:hAnsi="Times New Roman" w:cs="Times New Roman"/>
            <w:sz w:val="16"/>
            <w:szCs w:val="16"/>
            <w:lang w:val="en-US"/>
          </w:rPr>
          <w:t>ru</w:t>
        </w:r>
      </w:hyperlink>
      <w:r w:rsidRPr="00D82A6F">
        <w:rPr>
          <w:rFonts w:ascii="Times New Roman" w:hAnsi="Times New Roman" w:cs="Times New Roman"/>
          <w:i/>
          <w:sz w:val="20"/>
          <w:szCs w:val="20"/>
        </w:rPr>
        <w:t>”.</w:t>
      </w:r>
    </w:p>
    <w:p w14:paraId="6FD6B060" w14:textId="77777777" w:rsidR="00A61595" w:rsidRPr="00D82A6F" w:rsidRDefault="00A61595" w:rsidP="00A61595">
      <w:pPr>
        <w:shd w:val="clear" w:color="auto" w:fill="FFFFFF"/>
        <w:tabs>
          <w:tab w:val="left" w:pos="845"/>
        </w:tabs>
        <w:spacing w:after="0" w:line="240" w:lineRule="auto"/>
        <w:jc w:val="both"/>
        <w:rPr>
          <w:rFonts w:ascii="Times New Roman" w:hAnsi="Times New Roman" w:cs="Times New Roman"/>
          <w:b/>
          <w:bCs/>
          <w:color w:val="000000"/>
          <w:sz w:val="20"/>
          <w:szCs w:val="20"/>
        </w:rPr>
      </w:pPr>
      <w:r w:rsidRPr="00D82A6F">
        <w:rPr>
          <w:rFonts w:ascii="Times New Roman" w:hAnsi="Times New Roman" w:cs="Times New Roman"/>
          <w:b/>
          <w:sz w:val="20"/>
          <w:szCs w:val="20"/>
        </w:rPr>
        <w:t xml:space="preserve">Уважаемые акционеры: доводим до вашего сведения о необходимости предоставления акционерами, зарегистрированными в реестре акционеров общества, информации об изменении своих </w:t>
      </w:r>
      <w:r w:rsidR="00E077CC">
        <w:rPr>
          <w:rFonts w:ascii="Times New Roman" w:hAnsi="Times New Roman" w:cs="Times New Roman"/>
          <w:b/>
          <w:sz w:val="20"/>
          <w:szCs w:val="20"/>
        </w:rPr>
        <w:t xml:space="preserve">паспортных </w:t>
      </w:r>
      <w:r w:rsidRPr="00D82A6F">
        <w:rPr>
          <w:rFonts w:ascii="Times New Roman" w:hAnsi="Times New Roman" w:cs="Times New Roman"/>
          <w:b/>
          <w:sz w:val="20"/>
          <w:szCs w:val="20"/>
        </w:rPr>
        <w:t>данных, в том числе адресных данных, данных о банковских реквизитах, Регистратору общества.</w:t>
      </w:r>
    </w:p>
    <w:p w14:paraId="1A39552E" w14:textId="77777777" w:rsidR="00A61595" w:rsidRPr="00D82A6F" w:rsidRDefault="00A61595" w:rsidP="00A61595">
      <w:pPr>
        <w:shd w:val="clear" w:color="auto" w:fill="FFFFFF"/>
        <w:spacing w:after="0" w:line="240" w:lineRule="auto"/>
        <w:jc w:val="right"/>
        <w:rPr>
          <w:rFonts w:ascii="Times New Roman" w:hAnsi="Times New Roman" w:cs="Times New Roman"/>
          <w:b/>
          <w:bCs/>
          <w:color w:val="000000"/>
          <w:sz w:val="20"/>
          <w:szCs w:val="20"/>
        </w:rPr>
      </w:pPr>
    </w:p>
    <w:p w14:paraId="24858B52" w14:textId="77777777" w:rsidR="00A61595" w:rsidRPr="00D82A6F" w:rsidRDefault="00A61595" w:rsidP="00A61595">
      <w:pPr>
        <w:spacing w:after="0" w:line="240" w:lineRule="auto"/>
        <w:jc w:val="right"/>
        <w:rPr>
          <w:rFonts w:ascii="Times New Roman" w:hAnsi="Times New Roman" w:cs="Times New Roman"/>
          <w:b/>
          <w:bCs/>
          <w:color w:val="000000"/>
          <w:sz w:val="20"/>
          <w:szCs w:val="20"/>
        </w:rPr>
      </w:pPr>
      <w:r w:rsidRPr="00D82A6F">
        <w:rPr>
          <w:rFonts w:ascii="Times New Roman" w:hAnsi="Times New Roman" w:cs="Times New Roman"/>
          <w:b/>
          <w:bCs/>
          <w:color w:val="000000"/>
          <w:sz w:val="20"/>
          <w:szCs w:val="20"/>
        </w:rPr>
        <w:t>Председатель совета директоров</w:t>
      </w:r>
    </w:p>
    <w:p w14:paraId="323E98D0" w14:textId="77777777" w:rsidR="004B509D" w:rsidRPr="00D82A6F" w:rsidRDefault="00A61595" w:rsidP="00A61595">
      <w:pPr>
        <w:spacing w:after="0" w:line="240" w:lineRule="auto"/>
        <w:jc w:val="right"/>
        <w:rPr>
          <w:rFonts w:ascii="Times New Roman" w:hAnsi="Times New Roman" w:cs="Times New Roman"/>
          <w:b/>
          <w:sz w:val="20"/>
          <w:szCs w:val="20"/>
        </w:rPr>
      </w:pPr>
      <w:r w:rsidRPr="00D82A6F">
        <w:rPr>
          <w:rFonts w:ascii="Times New Roman" w:hAnsi="Times New Roman" w:cs="Times New Roman"/>
          <w:b/>
          <w:color w:val="000000"/>
          <w:sz w:val="20"/>
          <w:szCs w:val="20"/>
        </w:rPr>
        <w:t xml:space="preserve">АО </w:t>
      </w:r>
      <w:r w:rsidRPr="00D82A6F">
        <w:rPr>
          <w:rFonts w:ascii="Times New Roman" w:hAnsi="Times New Roman" w:cs="Times New Roman"/>
          <w:b/>
          <w:color w:val="000000"/>
          <w:spacing w:val="-1"/>
          <w:sz w:val="20"/>
          <w:szCs w:val="20"/>
        </w:rPr>
        <w:t>«СЗГИ</w:t>
      </w:r>
      <w:r w:rsidRPr="00D82A6F">
        <w:rPr>
          <w:rFonts w:ascii="Times New Roman" w:hAnsi="Times New Roman" w:cs="Times New Roman"/>
          <w:b/>
          <w:color w:val="000000"/>
          <w:sz w:val="20"/>
          <w:szCs w:val="20"/>
        </w:rPr>
        <w:t xml:space="preserve">» </w:t>
      </w:r>
      <w:proofErr w:type="spellStart"/>
      <w:r w:rsidR="002856BD" w:rsidRPr="00D82A6F">
        <w:rPr>
          <w:rFonts w:ascii="Times New Roman" w:hAnsi="Times New Roman" w:cs="Times New Roman"/>
          <w:b/>
          <w:color w:val="000000"/>
          <w:sz w:val="20"/>
          <w:szCs w:val="20"/>
        </w:rPr>
        <w:t>А.Л.</w:t>
      </w:r>
      <w:r w:rsidRPr="00D82A6F">
        <w:rPr>
          <w:rFonts w:ascii="Times New Roman" w:hAnsi="Times New Roman" w:cs="Times New Roman"/>
          <w:b/>
          <w:bCs/>
          <w:color w:val="000000"/>
          <w:sz w:val="20"/>
          <w:szCs w:val="20"/>
        </w:rPr>
        <w:t>Лощенко</w:t>
      </w:r>
      <w:proofErr w:type="spellEnd"/>
    </w:p>
    <w:p w14:paraId="26793D1B" w14:textId="77777777" w:rsidR="00C12585" w:rsidRPr="00D82A6F" w:rsidRDefault="00C12585" w:rsidP="00CC04FA">
      <w:pPr>
        <w:spacing w:after="0" w:line="240" w:lineRule="auto"/>
        <w:jc w:val="right"/>
        <w:rPr>
          <w:rFonts w:ascii="Times New Roman" w:hAnsi="Times New Roman" w:cs="Times New Roman"/>
          <w:b/>
          <w:bCs/>
          <w:color w:val="000000"/>
          <w:sz w:val="20"/>
          <w:szCs w:val="20"/>
        </w:rPr>
      </w:pPr>
    </w:p>
    <w:p w14:paraId="1429EA9C" w14:textId="77777777" w:rsidR="00C12585" w:rsidRDefault="00C12585" w:rsidP="00CC04FA">
      <w:pPr>
        <w:spacing w:after="0" w:line="240" w:lineRule="auto"/>
        <w:jc w:val="right"/>
        <w:rPr>
          <w:rFonts w:ascii="Times New Roman" w:hAnsi="Times New Roman" w:cs="Times New Roman"/>
          <w:b/>
          <w:bCs/>
          <w:color w:val="000000"/>
        </w:rPr>
      </w:pPr>
    </w:p>
    <w:sectPr w:rsidR="00C12585" w:rsidSect="00901E80">
      <w:pgSz w:w="11906" w:h="16838"/>
      <w:pgMar w:top="454" w:right="62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EF8"/>
    <w:multiLevelType w:val="singleLevel"/>
    <w:tmpl w:val="0419000F"/>
    <w:lvl w:ilvl="0">
      <w:start w:val="1"/>
      <w:numFmt w:val="decimal"/>
      <w:lvlText w:val="%1."/>
      <w:lvlJc w:val="left"/>
      <w:pPr>
        <w:tabs>
          <w:tab w:val="num" w:pos="644"/>
        </w:tabs>
        <w:ind w:left="644" w:hanging="360"/>
      </w:pPr>
      <w:rPr>
        <w:rFonts w:hint="default"/>
      </w:rPr>
    </w:lvl>
  </w:abstractNum>
  <w:abstractNum w:abstractNumId="1" w15:restartNumberingAfterBreak="0">
    <w:nsid w:val="04FC6B85"/>
    <w:multiLevelType w:val="singleLevel"/>
    <w:tmpl w:val="4F607550"/>
    <w:lvl w:ilvl="0">
      <w:start w:val="2"/>
      <w:numFmt w:val="decimal"/>
      <w:lvlText w:val="%1)"/>
      <w:legacy w:legacy="1" w:legacySpace="0" w:legacyIndent="237"/>
      <w:lvlJc w:val="left"/>
      <w:rPr>
        <w:rFonts w:ascii="Times New Roman" w:hAnsi="Times New Roman" w:cs="Times New Roman" w:hint="default"/>
      </w:rPr>
    </w:lvl>
  </w:abstractNum>
  <w:abstractNum w:abstractNumId="2" w15:restartNumberingAfterBreak="0">
    <w:nsid w:val="52BF1E5B"/>
    <w:multiLevelType w:val="hybridMultilevel"/>
    <w:tmpl w:val="95B82E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80"/>
    <w:rsid w:val="0001593F"/>
    <w:rsid w:val="00022AA9"/>
    <w:rsid w:val="000C5ED4"/>
    <w:rsid w:val="00140AD9"/>
    <w:rsid w:val="00141AD1"/>
    <w:rsid w:val="00142EE2"/>
    <w:rsid w:val="00172D0D"/>
    <w:rsid w:val="001A0122"/>
    <w:rsid w:val="001A71AD"/>
    <w:rsid w:val="001B2EC4"/>
    <w:rsid w:val="002129DE"/>
    <w:rsid w:val="00231863"/>
    <w:rsid w:val="002653E7"/>
    <w:rsid w:val="002856BD"/>
    <w:rsid w:val="002B4A48"/>
    <w:rsid w:val="002B7F65"/>
    <w:rsid w:val="00303CBE"/>
    <w:rsid w:val="00305AA6"/>
    <w:rsid w:val="00323101"/>
    <w:rsid w:val="00351BCC"/>
    <w:rsid w:val="00355722"/>
    <w:rsid w:val="003567B9"/>
    <w:rsid w:val="00357F1B"/>
    <w:rsid w:val="00383393"/>
    <w:rsid w:val="003E3562"/>
    <w:rsid w:val="0041261A"/>
    <w:rsid w:val="00431A72"/>
    <w:rsid w:val="004542CB"/>
    <w:rsid w:val="00465899"/>
    <w:rsid w:val="004713CF"/>
    <w:rsid w:val="004769B9"/>
    <w:rsid w:val="004B509D"/>
    <w:rsid w:val="005344C2"/>
    <w:rsid w:val="00571762"/>
    <w:rsid w:val="00576864"/>
    <w:rsid w:val="005A0DBB"/>
    <w:rsid w:val="005E1E54"/>
    <w:rsid w:val="00614EB4"/>
    <w:rsid w:val="006204F2"/>
    <w:rsid w:val="0064694A"/>
    <w:rsid w:val="00654806"/>
    <w:rsid w:val="0066755C"/>
    <w:rsid w:val="00675ABB"/>
    <w:rsid w:val="0068310F"/>
    <w:rsid w:val="00691622"/>
    <w:rsid w:val="006E2B64"/>
    <w:rsid w:val="006F7583"/>
    <w:rsid w:val="00703CD8"/>
    <w:rsid w:val="00713C3D"/>
    <w:rsid w:val="00736989"/>
    <w:rsid w:val="00780363"/>
    <w:rsid w:val="007954F6"/>
    <w:rsid w:val="007B64EF"/>
    <w:rsid w:val="0080431E"/>
    <w:rsid w:val="00842963"/>
    <w:rsid w:val="0086206E"/>
    <w:rsid w:val="00863EA2"/>
    <w:rsid w:val="008C3FDD"/>
    <w:rsid w:val="00901E80"/>
    <w:rsid w:val="00993999"/>
    <w:rsid w:val="00994BC5"/>
    <w:rsid w:val="009B6288"/>
    <w:rsid w:val="009D018F"/>
    <w:rsid w:val="009E70A6"/>
    <w:rsid w:val="00A07D3B"/>
    <w:rsid w:val="00A4220B"/>
    <w:rsid w:val="00A42B15"/>
    <w:rsid w:val="00A61595"/>
    <w:rsid w:val="00AC1852"/>
    <w:rsid w:val="00B02CCB"/>
    <w:rsid w:val="00B47706"/>
    <w:rsid w:val="00B666D6"/>
    <w:rsid w:val="00B85A68"/>
    <w:rsid w:val="00B96B08"/>
    <w:rsid w:val="00BA71BF"/>
    <w:rsid w:val="00BC69C6"/>
    <w:rsid w:val="00BF1457"/>
    <w:rsid w:val="00C02B7E"/>
    <w:rsid w:val="00C12585"/>
    <w:rsid w:val="00C23AC7"/>
    <w:rsid w:val="00C66923"/>
    <w:rsid w:val="00CC04FA"/>
    <w:rsid w:val="00CC4926"/>
    <w:rsid w:val="00CF3480"/>
    <w:rsid w:val="00D37164"/>
    <w:rsid w:val="00D460A8"/>
    <w:rsid w:val="00D54B20"/>
    <w:rsid w:val="00D82A6F"/>
    <w:rsid w:val="00DE6478"/>
    <w:rsid w:val="00E077CC"/>
    <w:rsid w:val="00E148F9"/>
    <w:rsid w:val="00E35C20"/>
    <w:rsid w:val="00E46952"/>
    <w:rsid w:val="00E70E21"/>
    <w:rsid w:val="00E80B1E"/>
    <w:rsid w:val="00F2039B"/>
    <w:rsid w:val="00F52443"/>
    <w:rsid w:val="00F72542"/>
    <w:rsid w:val="00FB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37A5CD"/>
  <w15:docId w15:val="{2B3E08B3-5424-4BAC-A1BE-C7F172F32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1A72"/>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3CD8"/>
    <w:pPr>
      <w:widowControl w:val="0"/>
      <w:autoSpaceDE w:val="0"/>
      <w:autoSpaceDN w:val="0"/>
      <w:adjustRightInd w:val="0"/>
    </w:pPr>
    <w:rPr>
      <w:rFonts w:ascii="Courier New" w:hAnsi="Courier New" w:cs="Courier New"/>
      <w:sz w:val="20"/>
      <w:szCs w:val="20"/>
    </w:rPr>
  </w:style>
  <w:style w:type="paragraph" w:styleId="a3">
    <w:name w:val="No Spacing"/>
    <w:uiPriority w:val="1"/>
    <w:qFormat/>
    <w:rsid w:val="00F72542"/>
    <w:rPr>
      <w:rFonts w:asciiTheme="minorHAnsi" w:eastAsiaTheme="minorHAnsi" w:hAnsiTheme="minorHAnsi" w:cstheme="minorBidi"/>
      <w:lang w:eastAsia="en-US"/>
    </w:rPr>
  </w:style>
  <w:style w:type="character" w:styleId="a4">
    <w:name w:val="Hyperlink"/>
    <w:rsid w:val="00A615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ifas.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305D0-B202-4EA9-8B0C-7D4E8DC83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717</Words>
  <Characters>4087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СООБЩЕНИЕ</vt:lpstr>
    </vt:vector>
  </TitlesOfParts>
  <Company>Kolos</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СООБЩЕНИЕ</dc:title>
  <dc:creator>Natasha</dc:creator>
  <cp:lastModifiedBy>PR</cp:lastModifiedBy>
  <cp:revision>2</cp:revision>
  <cp:lastPrinted>2026-05-14T08:46:00Z</cp:lastPrinted>
  <dcterms:created xsi:type="dcterms:W3CDTF">2026-05-18T05:43:00Z</dcterms:created>
  <dcterms:modified xsi:type="dcterms:W3CDTF">2026-05-18T05:43:00Z</dcterms:modified>
</cp:coreProperties>
</file>